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  <w:bookmarkStart w:id="0" w:name="_GoBack"/>
      <w:bookmarkEnd w:id="0"/>
    </w:p>
    <w:p w:rsidR="00C15B96" w:rsidRPr="00C15B96" w:rsidRDefault="00C15B96" w:rsidP="00C15B9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5B96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15B96" w:rsidRPr="00C15B96" w:rsidRDefault="00C15B96" w:rsidP="00C15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5B96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дополнительных профессиональных программ  обучения</w:t>
      </w:r>
    </w:p>
    <w:p w:rsidR="00C15B96" w:rsidRDefault="00C15B96" w:rsidP="00C15B96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(повышение квалификации)</w:t>
      </w:r>
    </w:p>
    <w:p w:rsidR="00C15B96" w:rsidRPr="00C15B96" w:rsidRDefault="00C15B96" w:rsidP="00C15B96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6"/>
        <w:tblW w:w="9895" w:type="dxa"/>
        <w:tblLayout w:type="fixed"/>
        <w:tblLook w:val="04A0" w:firstRow="1" w:lastRow="0" w:firstColumn="1" w:lastColumn="0" w:noHBand="0" w:noVBand="1"/>
      </w:tblPr>
      <w:tblGrid>
        <w:gridCol w:w="1142"/>
        <w:gridCol w:w="4277"/>
        <w:gridCol w:w="1664"/>
        <w:gridCol w:w="1383"/>
        <w:gridCol w:w="1429"/>
      </w:tblGrid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№</w:t>
            </w:r>
          </w:p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програм-</w:t>
            </w:r>
          </w:p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мы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664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 xml:space="preserve">Длительность обучения, </w:t>
            </w:r>
          </w:p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ак. час</w:t>
            </w:r>
          </w:p>
        </w:tc>
        <w:tc>
          <w:tcPr>
            <w:tcW w:w="1383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Стоимость обучения, руб.</w:t>
            </w:r>
          </w:p>
        </w:tc>
        <w:tc>
          <w:tcPr>
            <w:tcW w:w="1429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Время проведения</w:t>
            </w:r>
          </w:p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обучения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Требования к  подготовке и проведению внутренних аудитов  системы менеджмента в испытательных лабораториях в соответствии со стандартом</w:t>
            </w:r>
            <w:r w:rsidRPr="00C15B96">
              <w:rPr>
                <w:rFonts w:ascii="Times New Roman" w:hAnsi="Times New Roman"/>
                <w:bCs/>
                <w:color w:val="auto"/>
              </w:rPr>
              <w:t xml:space="preserve">  </w:t>
            </w:r>
            <w:r w:rsidRPr="00C15B96">
              <w:rPr>
                <w:rFonts w:ascii="Times New Roman" w:hAnsi="Times New Roman"/>
                <w:color w:val="auto"/>
              </w:rPr>
              <w:t xml:space="preserve">ГОСТ Р ИСО 19011 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  <w:tc>
          <w:tcPr>
            <w:tcW w:w="1429" w:type="dxa"/>
            <w:vAlign w:val="center"/>
          </w:tcPr>
          <w:p w:rsidR="00C15B96" w:rsidRPr="00C15B96" w:rsidRDefault="00B03AFB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М</w:t>
            </w:r>
            <w:r w:rsidR="00C15B96" w:rsidRPr="00C15B96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-апрель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Отбор проб воздуха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Отбор проб воды, почвы, смывов лабораторий 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Отбор проб пищевой продукции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Отбор проб непищевой продукции 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Правила и организация</w:t>
            </w:r>
          </w:p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аккредитации в национальной системе</w:t>
            </w:r>
          </w:p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аккредитации.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Правила и организация подтверждения</w:t>
            </w:r>
          </w:p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компетентности аккредитованных лиц.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  <w:color w:val="auto"/>
              </w:rPr>
              <w:t xml:space="preserve">Общие требования к компетентности испытательных лабораторий. Система менеджмента. Стандарт ГОСТ </w:t>
            </w:r>
            <w:r w:rsidRPr="00C15B96">
              <w:rPr>
                <w:rFonts w:ascii="Times New Roman" w:hAnsi="Times New Roman"/>
              </w:rPr>
              <w:t>ИСО/МЭК 17025–2017.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 xml:space="preserve">Общие требования к компетентности метрологических лабораторий. Система менеджмента. Стандарт </w:t>
            </w:r>
            <w:r w:rsidRPr="00C15B96">
              <w:rPr>
                <w:rFonts w:ascii="Times New Roman" w:hAnsi="Times New Roman"/>
              </w:rPr>
              <w:t>ИСО/МЭК 17025–2017.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Общие требования к компетентности органов по сертификации. Система менеджмента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>. ГОСТ Р ИСО/МЭК 17065-2012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Общие требования к компетентности органов инспекции.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>Система менеджмента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>. ГОСТ Р ИСО/МЭК 17020-2012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rPr>
          <w:trHeight w:val="807"/>
        </w:trPr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Контроль качества в испытательной лаборатории, оценка неопределенности.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Внедрение риск ориентированной модели в организациях, осуществляющих оценку соответствия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lastRenderedPageBreak/>
              <w:t>14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 xml:space="preserve">Практические вопросы деятельности организации, осуществляющей оценку соответствия пищевой продукции 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Практические вопросы деятельности организации, осуществляющей оценку соответствия непищевой продукции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Практические вопросы деятельности</w:t>
            </w:r>
          </w:p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испытательных лабораторий (центров)</w:t>
            </w:r>
            <w:r w:rsidRPr="00C15B96">
              <w:rPr>
                <w:rFonts w:ascii="Times New Roman" w:hAnsi="Times New Roman"/>
                <w:color w:val="FF0000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 xml:space="preserve">на основе требований технических регламентов Таможенного союза. </w:t>
            </w:r>
          </w:p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(конкретные регламенты определяются по заявкам организаций)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42 000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Методика и организация проведения межлабораторных сравнительных испытаний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</w:rPr>
              <w:t>По мере комплектования групп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испытательных лабораторий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9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По заявкам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органов по сертификации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9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По заявкам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метрологических лабораторий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9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По заявкам</w:t>
            </w:r>
          </w:p>
        </w:tc>
      </w:tr>
      <w:tr w:rsidR="00C15B96" w:rsidRPr="00C15B96" w:rsidTr="00B76337">
        <w:tc>
          <w:tcPr>
            <w:tcW w:w="1142" w:type="dxa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4277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 xml:space="preserve">Круглый стол по тематикам для органов инспекции </w:t>
            </w:r>
          </w:p>
        </w:tc>
        <w:tc>
          <w:tcPr>
            <w:tcW w:w="1664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383" w:type="dxa"/>
            <w:vAlign w:val="center"/>
          </w:tcPr>
          <w:p w:rsidR="00C15B96" w:rsidRPr="00C15B96" w:rsidRDefault="00C15B96" w:rsidP="00C15B96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9" w:type="dxa"/>
          </w:tcPr>
          <w:p w:rsidR="00C15B96" w:rsidRPr="00C15B96" w:rsidRDefault="00C15B96" w:rsidP="00C15B96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По заявкам</w:t>
            </w:r>
          </w:p>
        </w:tc>
      </w:tr>
    </w:tbl>
    <w:p w:rsidR="00C15B96" w:rsidRPr="00C15B96" w:rsidRDefault="00C15B96" w:rsidP="00C15B96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375632" w:rsidRDefault="00375632" w:rsidP="00375632">
      <w:pPr>
        <w:pStyle w:val="a4"/>
        <w:shd w:val="clear" w:color="auto" w:fill="auto"/>
        <w:spacing w:before="0" w:line="240" w:lineRule="auto"/>
        <w:ind w:right="20" w:firstLine="7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В стоимость обучения входят: раздаточный материал по теме обучения и кофе-брейк. </w:t>
      </w:r>
    </w:p>
    <w:p w:rsidR="00375632" w:rsidRDefault="00375632" w:rsidP="00375632">
      <w:pPr>
        <w:pStyle w:val="a4"/>
        <w:shd w:val="clear" w:color="auto" w:fill="auto"/>
        <w:spacing w:before="0" w:line="240" w:lineRule="auto"/>
        <w:ind w:right="20" w:firstLine="7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Членам Ассоциации скидка 30%.</w:t>
      </w: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Pr="00BC04B9" w:rsidRDefault="00C15B96" w:rsidP="00C15B96">
      <w:pPr>
        <w:jc w:val="center"/>
        <w:rPr>
          <w:rFonts w:ascii="Times New Roman" w:hAnsi="Times New Roman"/>
          <w:b/>
        </w:rPr>
      </w:pPr>
      <w:r w:rsidRPr="00BC04B9">
        <w:rPr>
          <w:rFonts w:ascii="Times New Roman" w:hAnsi="Times New Roman"/>
          <w:b/>
        </w:rPr>
        <w:t xml:space="preserve">ПРЕДВАРИТЕЛЬНАЯ ЗАЯВКА </w:t>
      </w:r>
    </w:p>
    <w:p w:rsidR="00C15B96" w:rsidRPr="00BC04B9" w:rsidRDefault="00C15B96" w:rsidP="00C15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6"/>
        <w:jc w:val="center"/>
        <w:rPr>
          <w:rFonts w:ascii="Times New Roman" w:hAnsi="Times New Roman"/>
          <w:b/>
        </w:rPr>
      </w:pPr>
      <w:r w:rsidRPr="00BC04B9">
        <w:rPr>
          <w:rFonts w:ascii="Times New Roman" w:hAnsi="Times New Roman"/>
          <w:b/>
        </w:rPr>
        <w:t>на обучение в форме повышения квалификации</w:t>
      </w:r>
    </w:p>
    <w:p w:rsidR="00C15B96" w:rsidRPr="00BC04B9" w:rsidRDefault="00C15B96" w:rsidP="00C15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6"/>
        <w:jc w:val="center"/>
        <w:rPr>
          <w:rFonts w:ascii="Times New Roman" w:hAnsi="Times New Roman"/>
          <w:b/>
        </w:rPr>
      </w:pPr>
      <w:r w:rsidRPr="00BC04B9">
        <w:rPr>
          <w:rFonts w:ascii="Times New Roman" w:hAnsi="Times New Roman"/>
          <w:b/>
        </w:rPr>
        <w:t>по дополнительной профессиональной программе</w:t>
      </w:r>
    </w:p>
    <w:p w:rsidR="00C15B96" w:rsidRPr="00A60028" w:rsidRDefault="00C15B96" w:rsidP="00C15B96">
      <w:pPr>
        <w:contextualSpacing/>
        <w:outlineLvl w:val="0"/>
        <w:rPr>
          <w:rFonts w:ascii="Times New Roman" w:hAnsi="Times New Roman"/>
          <w:bCs/>
          <w:caps/>
          <w:kern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4252"/>
      </w:tblGrid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7" w:type="dxa"/>
          </w:tcPr>
          <w:p w:rsidR="00C15B96" w:rsidRDefault="00C15B96" w:rsidP="00B76337">
            <w:pPr>
              <w:ind w:left="1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7" w:type="dxa"/>
          </w:tcPr>
          <w:p w:rsidR="00C15B96" w:rsidRPr="00A54DA5" w:rsidRDefault="00C15B96" w:rsidP="00B76337">
            <w:pPr>
              <w:ind w:left="1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A2D61">
              <w:rPr>
                <w:rFonts w:ascii="Times New Roman" w:hAnsi="Times New Roman"/>
              </w:rPr>
              <w:t xml:space="preserve">аименование </w:t>
            </w:r>
            <w:r>
              <w:rPr>
                <w:rFonts w:ascii="Times New Roman" w:hAnsi="Times New Roman"/>
              </w:rPr>
              <w:t xml:space="preserve">организации 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7" w:type="dxa"/>
          </w:tcPr>
          <w:p w:rsidR="00C15B96" w:rsidRPr="007A2D61" w:rsidRDefault="00C15B96" w:rsidP="00B76337">
            <w:pPr>
              <w:ind w:left="12"/>
              <w:contextualSpacing/>
              <w:rPr>
                <w:rFonts w:ascii="Times New Roman" w:hAnsi="Times New Roman"/>
              </w:rPr>
            </w:pPr>
            <w:r w:rsidRPr="007A2D61">
              <w:rPr>
                <w:rFonts w:ascii="Times New Roman" w:hAnsi="Times New Roman"/>
              </w:rPr>
              <w:t xml:space="preserve">Индекс и почтовый адрес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787" w:type="dxa"/>
          </w:tcPr>
          <w:p w:rsidR="00C15B96" w:rsidRPr="007A2D61" w:rsidRDefault="00C15B96" w:rsidP="004E3BAA">
            <w:pPr>
              <w:ind w:left="-284" w:firstLine="284"/>
              <w:contextualSpacing/>
              <w:rPr>
                <w:rFonts w:ascii="Times New Roman" w:hAnsi="Times New Roman"/>
              </w:rPr>
            </w:pPr>
            <w:r w:rsidRPr="007A2D61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, телефон,  </w:t>
            </w:r>
            <w:r w:rsidRPr="007A2D61">
              <w:rPr>
                <w:rFonts w:ascii="Times New Roman" w:hAnsi="Times New Roman"/>
              </w:rPr>
              <w:t xml:space="preserve"> E-mail </w:t>
            </w:r>
            <w:r>
              <w:rPr>
                <w:rFonts w:ascii="Times New Roman" w:hAnsi="Times New Roman"/>
              </w:rPr>
              <w:t xml:space="preserve">контактного </w:t>
            </w:r>
            <w:r w:rsidRPr="007A2D61">
              <w:rPr>
                <w:rFonts w:ascii="Times New Roman" w:hAnsi="Times New Roman"/>
              </w:rPr>
              <w:t xml:space="preserve">лица 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7" w:type="dxa"/>
          </w:tcPr>
          <w:p w:rsidR="00C15B96" w:rsidRPr="007A2D61" w:rsidRDefault="00C15B96" w:rsidP="00B76337">
            <w:pPr>
              <w:ind w:left="1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обучаемых</w:t>
            </w:r>
            <w:r w:rsidRPr="007A2D61">
              <w:rPr>
                <w:rFonts w:ascii="Times New Roman" w:hAnsi="Times New Roman"/>
              </w:rPr>
              <w:t xml:space="preserve"> (цифрой)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  <w:tr w:rsidR="00C15B96" w:rsidRPr="007A2D61" w:rsidTr="00C15B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7" w:type="dxa"/>
          </w:tcPr>
          <w:p w:rsidR="00C15B96" w:rsidRPr="007A2D61" w:rsidRDefault="00C15B96" w:rsidP="00B76337">
            <w:pPr>
              <w:ind w:left="12"/>
              <w:contextualSpacing/>
              <w:rPr>
                <w:rFonts w:ascii="Times New Roman" w:hAnsi="Times New Roman"/>
              </w:rPr>
            </w:pPr>
            <w:r w:rsidRPr="007A2D61">
              <w:rPr>
                <w:rFonts w:ascii="Times New Roman" w:hAnsi="Times New Roman"/>
              </w:rPr>
              <w:t>Дата составления заявки</w:t>
            </w:r>
          </w:p>
        </w:tc>
        <w:tc>
          <w:tcPr>
            <w:tcW w:w="4252" w:type="dxa"/>
          </w:tcPr>
          <w:p w:rsidR="00C15B96" w:rsidRPr="007A2D61" w:rsidRDefault="00C15B96" w:rsidP="00B76337">
            <w:pPr>
              <w:ind w:left="546"/>
              <w:contextualSpacing/>
              <w:rPr>
                <w:rFonts w:ascii="Times New Roman" w:hAnsi="Times New Roman"/>
              </w:rPr>
            </w:pPr>
          </w:p>
        </w:tc>
      </w:tr>
    </w:tbl>
    <w:p w:rsidR="00C15B96" w:rsidRDefault="00C15B96" w:rsidP="00C15B96">
      <w:pPr>
        <w:contextualSpacing/>
        <w:rPr>
          <w:rFonts w:ascii="Times New Roman" w:hAnsi="Times New Roman"/>
          <w:sz w:val="28"/>
          <w:szCs w:val="28"/>
        </w:rPr>
      </w:pPr>
    </w:p>
    <w:p w:rsidR="00C15B96" w:rsidRPr="002E040E" w:rsidRDefault="00C15B96" w:rsidP="00C15B96">
      <w:pPr>
        <w:contextualSpacing/>
        <w:jc w:val="both"/>
        <w:rPr>
          <w:rFonts w:ascii="Times New Roman" w:hAnsi="Times New Roman"/>
          <w:bCs/>
          <w:i/>
          <w:kern w:val="36"/>
          <w:sz w:val="20"/>
          <w:szCs w:val="20"/>
        </w:rPr>
      </w:pPr>
      <w:r w:rsidRPr="002E040E">
        <w:rPr>
          <w:rFonts w:ascii="Times New Roman" w:hAnsi="Times New Roman"/>
          <w:bCs/>
          <w:i/>
          <w:caps/>
          <w:kern w:val="36"/>
          <w:sz w:val="20"/>
          <w:szCs w:val="20"/>
        </w:rPr>
        <w:t xml:space="preserve">          </w:t>
      </w:r>
      <w:r>
        <w:rPr>
          <w:rFonts w:ascii="Times New Roman" w:hAnsi="Times New Roman"/>
          <w:bCs/>
          <w:i/>
          <w:caps/>
          <w:kern w:val="36"/>
          <w:sz w:val="20"/>
          <w:szCs w:val="20"/>
        </w:rPr>
        <w:t xml:space="preserve">        </w:t>
      </w:r>
      <w:r w:rsidRPr="002E040E">
        <w:rPr>
          <w:rFonts w:ascii="Times New Roman" w:hAnsi="Times New Roman"/>
          <w:bCs/>
          <w:i/>
          <w:kern w:val="36"/>
          <w:sz w:val="20"/>
          <w:szCs w:val="20"/>
        </w:rPr>
        <w:t>Примечание: заявка подается  на каждую программу</w:t>
      </w:r>
    </w:p>
    <w:p w:rsidR="00C15B96" w:rsidRDefault="00C15B96" w:rsidP="00C15B96">
      <w:pPr>
        <w:contextualSpacing/>
        <w:jc w:val="center"/>
        <w:rPr>
          <w:rFonts w:ascii="Times New Roman" w:hAnsi="Times New Roman"/>
          <w:b/>
          <w:bCs/>
          <w:caps/>
          <w:kern w:val="36"/>
        </w:rPr>
      </w:pPr>
    </w:p>
    <w:p w:rsidR="00C15B96" w:rsidRPr="00BC04B9" w:rsidRDefault="00C15B96" w:rsidP="00C15B96">
      <w:pPr>
        <w:contextualSpacing/>
        <w:jc w:val="center"/>
        <w:rPr>
          <w:rFonts w:ascii="Times New Roman" w:hAnsi="Times New Roman"/>
          <w:bCs/>
          <w:kern w:val="36"/>
        </w:rPr>
      </w:pPr>
      <w:r w:rsidRPr="00BC04B9">
        <w:rPr>
          <w:rFonts w:ascii="Times New Roman" w:hAnsi="Times New Roman"/>
          <w:bCs/>
          <w:kern w:val="36"/>
        </w:rPr>
        <w:t xml:space="preserve">Руководитель организации______________________________ </w:t>
      </w:r>
    </w:p>
    <w:p w:rsidR="00C15B96" w:rsidRDefault="00C15B96" w:rsidP="00C15B96">
      <w:pPr>
        <w:contextualSpacing/>
        <w:jc w:val="center"/>
        <w:rPr>
          <w:rFonts w:ascii="Times New Roman" w:hAnsi="Times New Roman"/>
          <w:b/>
          <w:bCs/>
          <w:caps/>
          <w:kern w:val="36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12"/>
          <w:color w:val="000000"/>
          <w:sz w:val="28"/>
          <w:szCs w:val="28"/>
        </w:rPr>
      </w:pPr>
    </w:p>
    <w:p w:rsidR="00C15B96" w:rsidRDefault="00C15B96" w:rsidP="00E759EA">
      <w:pPr>
        <w:pStyle w:val="a4"/>
        <w:shd w:val="clear" w:color="auto" w:fill="auto"/>
        <w:spacing w:before="0" w:line="240" w:lineRule="auto"/>
        <w:ind w:left="580" w:right="20"/>
        <w:rPr>
          <w:rStyle w:val="40"/>
          <w:iCs w:val="0"/>
          <w:color w:val="000000"/>
          <w:sz w:val="24"/>
          <w:szCs w:val="24"/>
        </w:rPr>
      </w:pPr>
    </w:p>
    <w:sectPr w:rsidR="00C15B96" w:rsidSect="00E759E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</w:abstractNum>
  <w:abstractNum w:abstractNumId="3" w15:restartNumberingAfterBreak="0">
    <w:nsid w:val="08706445"/>
    <w:multiLevelType w:val="hybridMultilevel"/>
    <w:tmpl w:val="FCFA8D9C"/>
    <w:lvl w:ilvl="0" w:tplc="E1DC7384">
      <w:numFmt w:val="bullet"/>
      <w:lvlText w:val="•"/>
      <w:lvlJc w:val="left"/>
      <w:pPr>
        <w:ind w:left="2590" w:hanging="390"/>
      </w:pPr>
      <w:rPr>
        <w:rFonts w:ascii="Times New Roman" w:eastAsia="Times New Roman" w:hAnsi="Times New Roman" w:hint="default"/>
        <w:b/>
        <w:i/>
        <w:color w:val="000000"/>
      </w:rPr>
    </w:lvl>
    <w:lvl w:ilvl="1" w:tplc="4808E3B6">
      <w:start w:val="1"/>
      <w:numFmt w:val="bullet"/>
      <w:lvlText w:val=""/>
      <w:lvlJc w:val="left"/>
      <w:pPr>
        <w:ind w:left="25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2C950787"/>
    <w:multiLevelType w:val="hybridMultilevel"/>
    <w:tmpl w:val="E900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3F4788"/>
    <w:multiLevelType w:val="hybridMultilevel"/>
    <w:tmpl w:val="CA24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29CE"/>
    <w:multiLevelType w:val="hybridMultilevel"/>
    <w:tmpl w:val="1CB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241FE7"/>
    <w:multiLevelType w:val="hybridMultilevel"/>
    <w:tmpl w:val="9EB4DD7A"/>
    <w:lvl w:ilvl="0" w:tplc="E1DC7384">
      <w:numFmt w:val="bullet"/>
      <w:lvlText w:val="•"/>
      <w:lvlJc w:val="left"/>
      <w:pPr>
        <w:ind w:left="1490" w:hanging="390"/>
      </w:pPr>
      <w:rPr>
        <w:rFonts w:ascii="Times New Roman" w:eastAsia="Times New Roman" w:hAnsi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7CE23932"/>
    <w:multiLevelType w:val="hybridMultilevel"/>
    <w:tmpl w:val="ED22E31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55"/>
    <w:rsid w:val="00054255"/>
    <w:rsid w:val="000D2AE9"/>
    <w:rsid w:val="001F51B6"/>
    <w:rsid w:val="00280E3F"/>
    <w:rsid w:val="00284959"/>
    <w:rsid w:val="002A07AF"/>
    <w:rsid w:val="002E040E"/>
    <w:rsid w:val="003406A4"/>
    <w:rsid w:val="00375632"/>
    <w:rsid w:val="003778EF"/>
    <w:rsid w:val="004242B1"/>
    <w:rsid w:val="004B27E1"/>
    <w:rsid w:val="004C358C"/>
    <w:rsid w:val="004E3BAA"/>
    <w:rsid w:val="00591139"/>
    <w:rsid w:val="005E0D52"/>
    <w:rsid w:val="00637D53"/>
    <w:rsid w:val="00692EFA"/>
    <w:rsid w:val="006A35CD"/>
    <w:rsid w:val="00751B99"/>
    <w:rsid w:val="007959A6"/>
    <w:rsid w:val="007A2D61"/>
    <w:rsid w:val="0083636B"/>
    <w:rsid w:val="008931C4"/>
    <w:rsid w:val="009775ED"/>
    <w:rsid w:val="009B0566"/>
    <w:rsid w:val="00A14DB2"/>
    <w:rsid w:val="00A54DA5"/>
    <w:rsid w:val="00A60028"/>
    <w:rsid w:val="00A65B85"/>
    <w:rsid w:val="00B03AFB"/>
    <w:rsid w:val="00B37959"/>
    <w:rsid w:val="00B76337"/>
    <w:rsid w:val="00BC04B9"/>
    <w:rsid w:val="00BD18EF"/>
    <w:rsid w:val="00C15B96"/>
    <w:rsid w:val="00C805FB"/>
    <w:rsid w:val="00D3531A"/>
    <w:rsid w:val="00D4766B"/>
    <w:rsid w:val="00D47F8F"/>
    <w:rsid w:val="00D50DBA"/>
    <w:rsid w:val="00D853C9"/>
    <w:rsid w:val="00DB5383"/>
    <w:rsid w:val="00DF4DB4"/>
    <w:rsid w:val="00E759EA"/>
    <w:rsid w:val="00EA28B0"/>
    <w:rsid w:val="00F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1FCC3-E404-432E-BAA0-101EDF1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Verdana" w:hAnsi="Verdana" w:cs="Verdana"/>
      <w:spacing w:val="-22"/>
      <w:sz w:val="38"/>
      <w:szCs w:val="38"/>
      <w:u w:val="none"/>
      <w:lang w:val="en-US" w:eastAsia="en-US"/>
    </w:rPr>
  </w:style>
  <w:style w:type="character" w:customStyle="1" w:styleId="10">
    <w:name w:val="Заголовок №1"/>
    <w:basedOn w:val="1"/>
    <w:uiPriority w:val="99"/>
    <w:rPr>
      <w:rFonts w:ascii="Verdana" w:hAnsi="Verdana" w:cs="Verdana"/>
      <w:color w:val="FFFFFF"/>
      <w:spacing w:val="-22"/>
      <w:sz w:val="38"/>
      <w:szCs w:val="38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10">
    <w:name w:val="Основной текст (2) + 10"/>
    <w:aliases w:val="5 pt,Интервал 0 pt"/>
    <w:basedOn w:val="2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6">
    <w:name w:val="Основной текст + Полужирный"/>
    <w:basedOn w:val="12"/>
    <w:uiPriority w:val="99"/>
    <w:rPr>
      <w:rFonts w:ascii="Times New Roman" w:hAnsi="Times New Roman" w:cs="Times New Roman"/>
      <w:b/>
      <w:bCs/>
      <w:spacing w:val="3"/>
      <w:sz w:val="21"/>
      <w:szCs w:val="21"/>
      <w:u w:val="none"/>
      <w:lang w:val="en-US" w:eastAsia="en-US"/>
    </w:rPr>
  </w:style>
  <w:style w:type="character" w:customStyle="1" w:styleId="15">
    <w:name w:val="Основной текст + Полужирный1"/>
    <w:aliases w:val="Курсив,Интервал 0 pt2"/>
    <w:basedOn w:val="12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  <w:lang w:val="en-US" w:eastAsia="en-US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22">
    <w:name w:val="Колонтитул (2)_"/>
    <w:basedOn w:val="a0"/>
    <w:link w:val="23"/>
    <w:uiPriority w:val="99"/>
    <w:locked/>
    <w:rPr>
      <w:rFonts w:ascii="Times New Roman" w:hAnsi="Times New Roman" w:cs="Times New Roman"/>
      <w:spacing w:val="8"/>
      <w:sz w:val="8"/>
      <w:szCs w:val="8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5"/>
      <w:sz w:val="11"/>
      <w:szCs w:val="11"/>
      <w:u w:val="none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b/>
      <w:bCs/>
      <w:spacing w:val="-3"/>
      <w:sz w:val="17"/>
      <w:szCs w:val="17"/>
      <w:u w:val="none"/>
    </w:rPr>
  </w:style>
  <w:style w:type="character" w:customStyle="1" w:styleId="90">
    <w:name w:val="Основной текст + 9"/>
    <w:aliases w:val="5 pt1,Интервал 0 pt1"/>
    <w:basedOn w:val="12"/>
    <w:uiPriority w:val="99"/>
    <w:rPr>
      <w:rFonts w:ascii="Times New Roman" w:hAnsi="Times New Roman" w:cs="Times New Roman"/>
      <w:spacing w:val="4"/>
      <w:sz w:val="19"/>
      <w:szCs w:val="19"/>
      <w:u w:val="non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outlineLvl w:val="0"/>
    </w:pPr>
    <w:rPr>
      <w:rFonts w:ascii="Verdana" w:hAnsi="Verdana" w:cs="Verdana"/>
      <w:color w:val="auto"/>
      <w:spacing w:val="-22"/>
      <w:sz w:val="38"/>
      <w:szCs w:val="38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60" w:line="442" w:lineRule="exact"/>
    </w:pPr>
    <w:rPr>
      <w:rFonts w:ascii="Times New Roman" w:hAnsi="Times New Roman" w:cs="Times New Roman"/>
      <w:color w:val="auto"/>
      <w:spacing w:val="4"/>
      <w:sz w:val="19"/>
      <w:szCs w:val="19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74" w:lineRule="exact"/>
      <w:ind w:hanging="1700"/>
    </w:pPr>
    <w:rPr>
      <w:rFonts w:ascii="Times New Roman" w:hAnsi="Times New Roman" w:cs="Times New Roman"/>
      <w:i/>
      <w:iCs/>
      <w:color w:val="auto"/>
      <w:spacing w:val="4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10"/>
      <w:sz w:val="19"/>
      <w:szCs w:val="19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  <w:sz w:val="8"/>
      <w:szCs w:val="8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pacing w:val="5"/>
      <w:sz w:val="11"/>
      <w:szCs w:val="11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3"/>
      <w:sz w:val="17"/>
      <w:szCs w:val="17"/>
    </w:rPr>
  </w:style>
  <w:style w:type="paragraph" w:styleId="a9">
    <w:name w:val="List Paragraph"/>
    <w:basedOn w:val="a"/>
    <w:uiPriority w:val="34"/>
    <w:qFormat/>
    <w:rsid w:val="009B056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table" w:styleId="aa">
    <w:name w:val="Table Grid"/>
    <w:basedOn w:val="a1"/>
    <w:uiPriority w:val="39"/>
    <w:rsid w:val="00D47F8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-link">
    <w:name w:val="tooltip-link"/>
    <w:rsid w:val="00D47F8F"/>
  </w:style>
  <w:style w:type="paragraph" w:customStyle="1" w:styleId="headertext">
    <w:name w:val="headertext"/>
    <w:basedOn w:val="a"/>
    <w:rsid w:val="00D47F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16">
    <w:name w:val="Сетка таблицы1"/>
    <w:basedOn w:val="a1"/>
    <w:next w:val="aa"/>
    <w:uiPriority w:val="39"/>
    <w:rsid w:val="00C15B96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Acer</cp:lastModifiedBy>
  <cp:revision>2</cp:revision>
  <cp:lastPrinted>2019-02-20T08:50:00Z</cp:lastPrinted>
  <dcterms:created xsi:type="dcterms:W3CDTF">2019-03-25T07:22:00Z</dcterms:created>
  <dcterms:modified xsi:type="dcterms:W3CDTF">2019-03-25T07:22:00Z</dcterms:modified>
</cp:coreProperties>
</file>